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试验项目结题流程</w:t>
      </w:r>
    </w:p>
    <w:p/>
    <w:p>
      <w:r>
        <w:drawing>
          <wp:inline distT="0" distB="0" distL="114300" distR="114300">
            <wp:extent cx="5271135" cy="3866515"/>
            <wp:effectExtent l="0" t="0" r="190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8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iZTgyMDJiZWQyNGVkNWMwNzExYzg4MzY3MTRmMmMifQ=="/>
  </w:docVars>
  <w:rsids>
    <w:rsidRoot w:val="00000000"/>
    <w:rsid w:val="3B68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2023-02-14T13:11:25Z</dcterms:created>
  <dc:creator>96139</dc:creator>
  <cp:lastModifiedBy>Yves Qick</cp:lastModifiedBy>
  <dcterms:modified xsi:type="dcterms:W3CDTF">2023-02-14T13:13:54Z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B7A74953CF0D4B80BA69D6DAB3BE06E9</vt:lpwstr>
  </property>
</Properties>
</file>